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5-18</w:t>
      </w:r>
      <w:r w:rsidR="0008564F">
        <w:rPr>
          <w:sz w:val="28"/>
        </w:rPr>
        <w:t>1</w:t>
      </w:r>
      <w:r>
        <w:rPr>
          <w:sz w:val="28"/>
        </w:rPr>
        <w:t>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000CEC">
        <w:rPr>
          <w:sz w:val="28"/>
        </w:rPr>
        <w:t xml:space="preserve">                      21 февраля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Ханты-Мансийского автономного округа – Югры Е.В. Кеся,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</w:t>
      </w:r>
      <w:r>
        <w:rPr>
          <w:sz w:val="28"/>
        </w:rPr>
        <w:t xml:space="preserve">ативной ответственности, Поянкина Д.В.,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920F55" w:rsidP="0056591B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</w:t>
      </w:r>
      <w:r w:rsidR="003A43B2">
        <w:rPr>
          <w:sz w:val="28"/>
        </w:rPr>
        <w:t xml:space="preserve">, </w:t>
      </w:r>
      <w:r>
        <w:rPr>
          <w:sz w:val="28"/>
        </w:rPr>
        <w:t>*</w:t>
      </w:r>
      <w:r>
        <w:rPr>
          <w:sz w:val="28"/>
        </w:rPr>
        <w:t xml:space="preserve"> года рождения, уроженца</w:t>
      </w:r>
      <w:r w:rsidR="003A43B2">
        <w:rPr>
          <w:sz w:val="28"/>
        </w:rPr>
        <w:t xml:space="preserve"> </w:t>
      </w:r>
      <w:r>
        <w:rPr>
          <w:sz w:val="28"/>
        </w:rPr>
        <w:t>***</w:t>
      </w:r>
      <w:r>
        <w:rPr>
          <w:sz w:val="28"/>
        </w:rPr>
        <w:t xml:space="preserve">, зарегистрированного </w:t>
      </w:r>
      <w:r w:rsidR="0056591B">
        <w:rPr>
          <w:sz w:val="28"/>
        </w:rPr>
        <w:t xml:space="preserve">и фактически проживающего </w:t>
      </w:r>
      <w:r>
        <w:rPr>
          <w:sz w:val="28"/>
        </w:rPr>
        <w:t>по адресу: *</w:t>
      </w:r>
      <w:r w:rsidR="003A43B2">
        <w:rPr>
          <w:sz w:val="28"/>
        </w:rPr>
        <w:t xml:space="preserve">, не работающего, паспорт </w:t>
      </w:r>
      <w:r>
        <w:rPr>
          <w:sz w:val="28"/>
        </w:rPr>
        <w:t>*</w:t>
      </w:r>
      <w:r w:rsidR="003A43B2">
        <w:rPr>
          <w:sz w:val="28"/>
        </w:rPr>
        <w:t>.,</w:t>
      </w:r>
      <w:r>
        <w:rPr>
          <w:sz w:val="28"/>
        </w:rPr>
        <w:t xml:space="preserve"> ***</w:t>
      </w:r>
      <w:r w:rsidR="0056591B"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D16461">
      <w:pPr>
        <w:ind w:firstLine="720"/>
        <w:jc w:val="both"/>
        <w:rPr>
          <w:sz w:val="28"/>
        </w:rPr>
      </w:pPr>
      <w:r>
        <w:rPr>
          <w:sz w:val="28"/>
        </w:rPr>
        <w:t>02.01.2025</w:t>
      </w:r>
      <w:r w:rsidR="00D16461">
        <w:rPr>
          <w:sz w:val="28"/>
        </w:rPr>
        <w:t xml:space="preserve"> г. в </w:t>
      </w:r>
      <w:r w:rsidR="0008564F">
        <w:rPr>
          <w:sz w:val="28"/>
        </w:rPr>
        <w:t>22</w:t>
      </w:r>
      <w:r>
        <w:rPr>
          <w:sz w:val="28"/>
        </w:rPr>
        <w:t xml:space="preserve"> час. </w:t>
      </w:r>
      <w:r w:rsidR="0008564F">
        <w:rPr>
          <w:sz w:val="28"/>
        </w:rPr>
        <w:t>2</w:t>
      </w:r>
      <w:r>
        <w:rPr>
          <w:sz w:val="28"/>
        </w:rPr>
        <w:t xml:space="preserve">5 мин. </w:t>
      </w:r>
      <w:r w:rsidR="00D16461">
        <w:rPr>
          <w:sz w:val="28"/>
        </w:rPr>
        <w:t xml:space="preserve">Поянкин Д.В.,   </w:t>
      </w:r>
      <w:r>
        <w:rPr>
          <w:sz w:val="28"/>
        </w:rPr>
        <w:t xml:space="preserve">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>решением Сургутского городского суда ХМАО-Югры от 30 мая 2024</w:t>
      </w:r>
      <w:r>
        <w:rPr>
          <w:sz w:val="28"/>
        </w:rPr>
        <w:t xml:space="preserve"> года, а именно: </w:t>
      </w:r>
      <w:r w:rsidR="00D16461">
        <w:rPr>
          <w:sz w:val="28"/>
        </w:rPr>
        <w:t xml:space="preserve">отсутствовал по месту своего проживания по адресу: </w:t>
      </w:r>
      <w:r>
        <w:rPr>
          <w:sz w:val="28"/>
        </w:rPr>
        <w:t>*</w:t>
      </w:r>
      <w:r w:rsidR="00D16461">
        <w:rPr>
          <w:sz w:val="28"/>
        </w:rPr>
        <w:t xml:space="preserve"> </w:t>
      </w:r>
      <w:r w:rsidR="0008564F">
        <w:rPr>
          <w:color w:val="FF0000"/>
          <w:sz w:val="28"/>
        </w:rPr>
        <w:t>в 22 час. 25 мин</w:t>
      </w:r>
      <w:r w:rsidR="00D16461">
        <w:rPr>
          <w:sz w:val="28"/>
        </w:rPr>
        <w:t xml:space="preserve">., </w:t>
      </w:r>
      <w:r>
        <w:rPr>
          <w:sz w:val="28"/>
        </w:rPr>
        <w:t>чем нарушил Федеральный Закон № 64 от 06.04.2011 года «Об административном надзоре за лицами, освободившимися из мест лишения свободы</w:t>
      </w:r>
      <w:r>
        <w:rPr>
          <w:sz w:val="28"/>
        </w:rPr>
        <w:t xml:space="preserve">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>, исследовав материалы дела, считает, что вина</w:t>
      </w:r>
      <w:r>
        <w:rPr>
          <w:sz w:val="28"/>
        </w:rPr>
        <w:t xml:space="preserve">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000CEC" w:rsidP="00000CEC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административном правонарушении 86 № </w:t>
      </w:r>
      <w:r w:rsidR="0008564F">
        <w:rPr>
          <w:sz w:val="28"/>
        </w:rPr>
        <w:t>296246</w:t>
      </w:r>
      <w:r w:rsidR="00903CD8">
        <w:rPr>
          <w:sz w:val="28"/>
        </w:rPr>
        <w:t xml:space="preserve"> от</w:t>
      </w:r>
      <w:r>
        <w:rPr>
          <w:sz w:val="28"/>
        </w:rPr>
        <w:t xml:space="preserve"> 05.01.2025 года, из содержания которого следует, что </w:t>
      </w:r>
      <w:r w:rsidRPr="0008564F" w:rsidR="0008564F">
        <w:rPr>
          <w:sz w:val="28"/>
        </w:rPr>
        <w:t xml:space="preserve">02.01.2025 г. в 22 час. 25 мин. Поянкин Д.В.,   являясь лицом, в отношении которого установлен административный надзор, повторно в течение года не исполнил обязанности, возложенные на него    решением Сургутского городского суда ХМАО-Югры от 30 мая 2024 года, а именно: отсутствовал по месту своего проживания по адресу: </w:t>
      </w:r>
      <w:r>
        <w:rPr>
          <w:sz w:val="28"/>
        </w:rPr>
        <w:t>*</w:t>
      </w:r>
      <w:r w:rsidRPr="0008564F" w:rsidR="0008564F">
        <w:rPr>
          <w:sz w:val="28"/>
        </w:rPr>
        <w:t xml:space="preserve"> в 22 час. 25 мин., чем нарушил Федеральный Закон № 64 от 06.04.2011 года «Об административном надзоре за лицами, освободившимися из мест лишения свободы»</w:t>
      </w:r>
      <w:r>
        <w:rPr>
          <w:sz w:val="28"/>
        </w:rPr>
        <w:t xml:space="preserve">. </w:t>
      </w:r>
      <w:r w:rsidR="0008564F">
        <w:rPr>
          <w:sz w:val="28"/>
        </w:rPr>
        <w:t xml:space="preserve"> </w:t>
      </w:r>
    </w:p>
    <w:p w:rsidR="0070428A" w:rsidP="00000CEC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</w:t>
      </w:r>
      <w:r w:rsidR="00000CEC">
        <w:rPr>
          <w:sz w:val="28"/>
        </w:rPr>
        <w:t xml:space="preserve">ст. </w:t>
      </w:r>
      <w:r>
        <w:rPr>
          <w:sz w:val="28"/>
        </w:rPr>
        <w:t xml:space="preserve">УУП ОП №1 ОМВД России по Нефтеюганскому району </w:t>
      </w:r>
      <w:r w:rsidR="00000CEC">
        <w:rPr>
          <w:sz w:val="28"/>
        </w:rPr>
        <w:t>Г. от 02.01.2025</w:t>
      </w:r>
      <w:r>
        <w:rPr>
          <w:sz w:val="28"/>
        </w:rPr>
        <w:t xml:space="preserve"> г.;</w:t>
      </w:r>
    </w:p>
    <w:p w:rsidR="00000CEC" w:rsidP="00000CEC">
      <w:pPr>
        <w:ind w:firstLine="708"/>
        <w:jc w:val="both"/>
        <w:rPr>
          <w:sz w:val="28"/>
        </w:rPr>
      </w:pPr>
      <w:r>
        <w:rPr>
          <w:sz w:val="28"/>
        </w:rPr>
        <w:t>- рапортом ст. УУП ОП №1 ОМВД России по Нефтеюганскому району Г</w:t>
      </w:r>
      <w:r>
        <w:rPr>
          <w:sz w:val="28"/>
        </w:rPr>
        <w:t>. от 05.01.2025 г.;</w:t>
      </w:r>
    </w:p>
    <w:p w:rsidR="00000CEC" w:rsidP="00FB6811">
      <w:pPr>
        <w:jc w:val="both"/>
        <w:rPr>
          <w:sz w:val="28"/>
        </w:rPr>
      </w:pPr>
      <w:r>
        <w:rPr>
          <w:sz w:val="28"/>
        </w:rPr>
        <w:tab/>
        <w:t>Актом посещения поднадзорного лица по месту жительств или пребывания от</w:t>
      </w:r>
      <w:r>
        <w:rPr>
          <w:sz w:val="28"/>
        </w:rPr>
        <w:t xml:space="preserve"> 02.01.2025 г.;</w:t>
      </w:r>
    </w:p>
    <w:p w:rsidR="00FB6811" w:rsidP="0056591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года, вступившего в законную силу 15.06.2024 г.;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>- копией паспорта Поянкина Д.В.;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на физлицо, согласно которой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70428A" w:rsidP="00D161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2011 г</w:t>
        </w:r>
      </w:smartTag>
      <w:r>
        <w:rPr>
          <w:sz w:val="28"/>
        </w:rPr>
        <w:t xml:space="preserve">. № 64-ФЗ «Об административном надзоре за лицами, освобожденными из мест лишения свободы», в отношении поднадзорного </w:t>
      </w:r>
      <w:r>
        <w:rPr>
          <w:sz w:val="28"/>
        </w:rPr>
        <w:t xml:space="preserve">лица могут устанавливаться административные ограничения. </w:t>
      </w:r>
    </w:p>
    <w:p w:rsidR="0070428A" w:rsidP="0008564F">
      <w:pPr>
        <w:ind w:firstLine="709"/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 xml:space="preserve">был установлен административный надзор, в момент совершения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> настоящей стат</w:t>
      </w:r>
      <w:r w:rsidRPr="003609CF">
        <w:rPr>
          <w:sz w:val="28"/>
        </w:rPr>
        <w:t>ьи, если эти действия (бездействие) не содержат </w:t>
      </w:r>
      <w:hyperlink r:id="rId4" w:anchor="/document/10108000/entry/314102" w:history="1">
        <w:r w:rsidRPr="003609CF">
          <w:rPr>
            <w:sz w:val="28"/>
          </w:rPr>
          <w:t>уголовно наказуемого деяния</w:t>
        </w:r>
      </w:hyperlink>
      <w:r w:rsidRPr="003609CF">
        <w:rPr>
          <w:sz w:val="28"/>
        </w:rPr>
        <w:t>, -влечет обязательные работы на срок до сорока часов либо административный арест на срок от дес</w:t>
      </w:r>
      <w:r w:rsidRPr="003609CF">
        <w:rPr>
          <w:sz w:val="28"/>
        </w:rPr>
        <w:t>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>Судь</w:t>
      </w:r>
      <w:r>
        <w:rPr>
          <w:sz w:val="28"/>
        </w:rPr>
        <w:t xml:space="preserve">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 xml:space="preserve">по ч.3 ст. 19.24 Кодекса Российской Федерации об административных правонарушениях,  «повторное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Обстоятельством, смягчающим административную ответственность в соотв</w:t>
      </w:r>
      <w:r>
        <w:rPr>
          <w:sz w:val="28"/>
        </w:rPr>
        <w:t xml:space="preserve">етствии со ст. 4.2 Кодекса Российской Федерации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обстоятельства совершенного административного правонарушения, личность правонарушителя, его и</w:t>
      </w:r>
      <w:r>
        <w:rPr>
          <w:sz w:val="28"/>
        </w:rPr>
        <w:t xml:space="preserve">мущественное и семейное положение,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>, что, что к категории лиц, которым не 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            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административное наказание в виде  </w:t>
      </w:r>
      <w:r w:rsidRPr="0056591B">
        <w:rPr>
          <w:sz w:val="28"/>
        </w:rPr>
        <w:t>административного ареста сроком  1</w:t>
      </w:r>
      <w:r>
        <w:rPr>
          <w:sz w:val="28"/>
        </w:rPr>
        <w:t xml:space="preserve">0  (десять) </w:t>
      </w:r>
      <w:r>
        <w:rPr>
          <w:sz w:val="28"/>
        </w:rPr>
        <w:t>суток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 xml:space="preserve">с </w:t>
      </w:r>
      <w:r w:rsidRPr="0008564F">
        <w:rPr>
          <w:color w:val="FF0000"/>
          <w:sz w:val="28"/>
        </w:rPr>
        <w:t>09 час.30 мин.</w:t>
      </w:r>
      <w:r>
        <w:rPr>
          <w:sz w:val="28"/>
        </w:rPr>
        <w:t xml:space="preserve"> 21</w:t>
      </w:r>
      <w:r w:rsidRPr="0056591B">
        <w:rPr>
          <w:sz w:val="28"/>
        </w:rPr>
        <w:t xml:space="preserve">.02.2025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может быть обжаловано в Нефтеюганский</w:t>
      </w:r>
      <w:r w:rsidRPr="0056591B">
        <w:rPr>
          <w:sz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Мировой судья                                                           Е.В. Кеся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08564F"/>
    <w:rsid w:val="000902E9"/>
    <w:rsid w:val="003417F1"/>
    <w:rsid w:val="003609CF"/>
    <w:rsid w:val="003A43B2"/>
    <w:rsid w:val="003B10FD"/>
    <w:rsid w:val="0056591B"/>
    <w:rsid w:val="0064046E"/>
    <w:rsid w:val="0070428A"/>
    <w:rsid w:val="007B5FF8"/>
    <w:rsid w:val="007F38CE"/>
    <w:rsid w:val="00832B33"/>
    <w:rsid w:val="00903CD8"/>
    <w:rsid w:val="00920F55"/>
    <w:rsid w:val="00944A0C"/>
    <w:rsid w:val="00A953A9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